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E6" w:rsidRPr="00BD7F5D" w:rsidRDefault="002315E6" w:rsidP="002315E6">
      <w:pPr>
        <w:widowControl w:val="0"/>
        <w:ind w:left="5664" w:firstLine="708"/>
        <w:jc w:val="both"/>
        <w:rPr>
          <w:sz w:val="22"/>
        </w:rPr>
      </w:pPr>
    </w:p>
    <w:p w:rsidR="002315E6" w:rsidRPr="00BD7F5D" w:rsidRDefault="002315E6" w:rsidP="002315E6">
      <w:pPr>
        <w:ind w:left="720"/>
        <w:jc w:val="both"/>
      </w:pPr>
    </w:p>
    <w:p w:rsidR="002315E6" w:rsidRPr="00703FBC" w:rsidRDefault="002315E6" w:rsidP="002315E6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4"/>
        </w:rPr>
      </w:pPr>
      <w:r w:rsidRPr="00703FBC">
        <w:rPr>
          <w:rFonts w:ascii="Times New Roman" w:hAnsi="Times New Roman"/>
          <w:b/>
          <w:sz w:val="22"/>
          <w:szCs w:val="24"/>
        </w:rPr>
        <w:t>Форма № 4-ПИ-проф</w:t>
      </w:r>
    </w:p>
    <w:p w:rsidR="002315E6" w:rsidRPr="00703FBC" w:rsidRDefault="002315E6" w:rsidP="002315E6">
      <w:pPr>
        <w:ind w:left="5103" w:hanging="603"/>
        <w:jc w:val="center"/>
        <w:rPr>
          <w:snapToGrid w:val="0"/>
          <w:sz w:val="22"/>
        </w:rPr>
      </w:pPr>
    </w:p>
    <w:p w:rsidR="002315E6" w:rsidRPr="00703FBC" w:rsidRDefault="002315E6" w:rsidP="002315E6">
      <w:pPr>
        <w:jc w:val="center"/>
        <w:rPr>
          <w:b/>
          <w:snapToGrid w:val="0"/>
          <w:sz w:val="22"/>
        </w:rPr>
      </w:pPr>
      <w:r w:rsidRPr="00703FBC">
        <w:rPr>
          <w:b/>
          <w:snapToGrid w:val="0"/>
          <w:sz w:val="22"/>
        </w:rPr>
        <w:t>Сведения о правозащитной работе</w:t>
      </w:r>
    </w:p>
    <w:p w:rsidR="002315E6" w:rsidRPr="00703FBC" w:rsidRDefault="002315E6" w:rsidP="002315E6">
      <w:pPr>
        <w:jc w:val="both"/>
        <w:rPr>
          <w:snapToGrid w:val="0"/>
          <w:sz w:val="22"/>
        </w:rPr>
      </w:pPr>
      <w:r w:rsidRPr="00703FBC">
        <w:rPr>
          <w:snapToGrid w:val="0"/>
          <w:sz w:val="22"/>
        </w:rPr>
        <w:t>___________________________________________________________________________________</w:t>
      </w:r>
    </w:p>
    <w:p w:rsidR="002315E6" w:rsidRPr="00703FBC" w:rsidRDefault="002315E6" w:rsidP="002315E6">
      <w:pPr>
        <w:jc w:val="center"/>
        <w:rPr>
          <w:snapToGrid w:val="0"/>
          <w:sz w:val="22"/>
        </w:rPr>
      </w:pPr>
      <w:r w:rsidRPr="00703FBC">
        <w:rPr>
          <w:snapToGrid w:val="0"/>
          <w:sz w:val="22"/>
        </w:rPr>
        <w:t>(наименование членской организации Судпроф)</w:t>
      </w:r>
    </w:p>
    <w:p w:rsidR="002315E6" w:rsidRPr="00703FBC" w:rsidRDefault="002315E6" w:rsidP="002315E6">
      <w:pPr>
        <w:jc w:val="both"/>
        <w:rPr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80"/>
        <w:gridCol w:w="1800"/>
        <w:gridCol w:w="1440"/>
      </w:tblGrid>
      <w:tr w:rsidR="002315E6" w:rsidRPr="00E47CEC" w:rsidTr="00D62CF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6" w:rsidRPr="00E47CEC" w:rsidRDefault="002315E6" w:rsidP="00D62CFA">
            <w:pPr>
              <w:spacing w:before="120"/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№№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Предшеству</w:t>
            </w:r>
            <w:r w:rsidRPr="00E47CEC">
              <w:rPr>
                <w:b/>
                <w:snapToGrid w:val="0"/>
                <w:sz w:val="22"/>
              </w:rPr>
              <w:t>ю</w:t>
            </w:r>
            <w:r w:rsidRPr="00E47CEC">
              <w:rPr>
                <w:b/>
                <w:snapToGrid w:val="0"/>
                <w:sz w:val="22"/>
              </w:rPr>
              <w:t>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6" w:rsidRPr="00E47CEC" w:rsidRDefault="002315E6" w:rsidP="00D62CFA">
            <w:pPr>
              <w:spacing w:before="120"/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Отчетный год</w:t>
            </w:r>
          </w:p>
        </w:tc>
      </w:tr>
      <w:tr w:rsidR="002315E6" w:rsidRPr="00E47CEC" w:rsidTr="00D62CF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E47CEC" w:rsidRDefault="002315E6" w:rsidP="00D62CFA">
            <w:pPr>
              <w:jc w:val="center"/>
              <w:rPr>
                <w:b/>
                <w:snapToGrid w:val="0"/>
                <w:sz w:val="22"/>
              </w:rPr>
            </w:pPr>
            <w:r w:rsidRPr="00E47CEC">
              <w:rPr>
                <w:b/>
                <w:snapToGrid w:val="0"/>
                <w:sz w:val="22"/>
              </w:rPr>
              <w:t>4</w:t>
            </w: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E47CEC" w:rsidRDefault="002315E6" w:rsidP="00D62CFA">
            <w:pPr>
              <w:jc w:val="both"/>
              <w:rPr>
                <w:snapToGrid w:val="0"/>
                <w:sz w:val="22"/>
              </w:rPr>
            </w:pPr>
            <w:r w:rsidRPr="00E47CEC">
              <w:rPr>
                <w:snapToGrid w:val="0"/>
              </w:rPr>
              <w:t>Численность правовых инспекторов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в аппарате 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2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Численность иных юристов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в юридических консультациях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в аппарате 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Численность общественных (внештатных) правовых и</w:t>
            </w:r>
            <w:r w:rsidRPr="00703FBC">
              <w:rPr>
                <w:snapToGrid w:val="0"/>
                <w:sz w:val="22"/>
              </w:rPr>
              <w:t>н</w:t>
            </w:r>
            <w:r w:rsidRPr="00703FBC">
              <w:rPr>
                <w:snapToGrid w:val="0"/>
                <w:sz w:val="22"/>
              </w:rPr>
              <w:t>спекторов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Проведено проверок работодателей,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комплексных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совместно с органами прокуратуры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совместно с федеральной инспекцией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Направлено работодателям представлений (требований)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5.1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Количество выявленных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5.1.1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из них устранено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5.1.2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восстановлено на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5.3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Экономическая эффективность от мероприятий, указа</w:t>
            </w:r>
            <w:r w:rsidRPr="00703FBC">
              <w:rPr>
                <w:snapToGrid w:val="0"/>
                <w:sz w:val="22"/>
              </w:rPr>
              <w:t>н</w:t>
            </w:r>
            <w:r w:rsidRPr="00703FBC">
              <w:rPr>
                <w:snapToGrid w:val="0"/>
                <w:sz w:val="22"/>
              </w:rPr>
              <w:t>ных в разделе 5,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Количество материалов в органы прокуратуры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6.1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по ним приняты меры прокурорского реагирования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6.1.1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в том числе </w:t>
            </w:r>
            <w:r w:rsidRPr="00703FBC">
              <w:rPr>
                <w:snapToGrid w:val="0"/>
                <w:sz w:val="22"/>
              </w:rPr>
              <w:t>привлечено к административной ответс</w:t>
            </w:r>
            <w:r w:rsidRPr="00703FBC">
              <w:rPr>
                <w:snapToGrid w:val="0"/>
                <w:sz w:val="22"/>
              </w:rPr>
              <w:t>т</w:t>
            </w:r>
            <w:r w:rsidRPr="00703FBC">
              <w:rPr>
                <w:snapToGrid w:val="0"/>
                <w:sz w:val="22"/>
              </w:rPr>
              <w:t>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6.1.1.1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из них дисквалифицировано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6.2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Экономическая эффективность </w:t>
            </w:r>
            <w:r>
              <w:rPr>
                <w:snapToGrid w:val="0"/>
                <w:sz w:val="22"/>
              </w:rPr>
              <w:t>от взаимодействия с о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ганами прокуратуры</w:t>
            </w:r>
            <w:r w:rsidRPr="00703FBC">
              <w:rPr>
                <w:snapToGrid w:val="0"/>
                <w:sz w:val="22"/>
              </w:rPr>
              <w:t>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Направлено </w:t>
            </w:r>
            <w:r w:rsidRPr="00703FBC">
              <w:rPr>
                <w:snapToGrid w:val="0"/>
                <w:sz w:val="22"/>
              </w:rPr>
              <w:t>материалов</w:t>
            </w:r>
            <w:r>
              <w:rPr>
                <w:snapToGrid w:val="0"/>
                <w:sz w:val="22"/>
              </w:rPr>
              <w:t xml:space="preserve"> в</w:t>
            </w:r>
            <w:r w:rsidRPr="00703FBC">
              <w:rPr>
                <w:snapToGrid w:val="0"/>
                <w:sz w:val="22"/>
              </w:rPr>
              <w:t xml:space="preserve"> федеральную инспекцию тр</w:t>
            </w:r>
            <w:r w:rsidRPr="00703FBC">
              <w:rPr>
                <w:snapToGrid w:val="0"/>
                <w:sz w:val="22"/>
              </w:rPr>
              <w:t>у</w:t>
            </w:r>
            <w:r w:rsidRPr="00703FBC">
              <w:rPr>
                <w:snapToGrid w:val="0"/>
                <w:sz w:val="22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7.1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по привлечению к административной отве</w:t>
            </w:r>
            <w:r w:rsidRPr="00703FBC">
              <w:rPr>
                <w:snapToGrid w:val="0"/>
                <w:sz w:val="22"/>
              </w:rPr>
              <w:t>т</w:t>
            </w:r>
            <w:r w:rsidRPr="00703FBC">
              <w:rPr>
                <w:snapToGrid w:val="0"/>
                <w:sz w:val="22"/>
              </w:rPr>
              <w:t>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7.1.1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из них привлечено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7.1.1.1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дисквалифицировано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Экономическая эффективность </w:t>
            </w:r>
            <w:r>
              <w:rPr>
                <w:snapToGrid w:val="0"/>
                <w:sz w:val="22"/>
              </w:rPr>
              <w:t>от взаимодействия с ф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деральной инспекцией труда</w:t>
            </w:r>
            <w:r w:rsidRPr="00703FBC">
              <w:rPr>
                <w:snapToGrid w:val="0"/>
                <w:sz w:val="22"/>
              </w:rPr>
              <w:t>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Количество требований </w:t>
            </w:r>
            <w:r>
              <w:rPr>
                <w:snapToGrid w:val="0"/>
                <w:sz w:val="22"/>
              </w:rPr>
              <w:t xml:space="preserve">(заявлений) </w:t>
            </w:r>
            <w:r w:rsidRPr="00703FBC">
              <w:rPr>
                <w:snapToGrid w:val="0"/>
                <w:sz w:val="22"/>
              </w:rPr>
              <w:t xml:space="preserve">о привлечении к дисциплинарной ответственности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8.1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привлечено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8.1.1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из них уволено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Оказана правовая помощь: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9.1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разработке</w:t>
            </w:r>
            <w:r>
              <w:rPr>
                <w:snapToGrid w:val="0"/>
                <w:sz w:val="22"/>
              </w:rPr>
              <w:t>, экспертизе</w:t>
            </w:r>
            <w:r w:rsidRPr="00703FBC">
              <w:rPr>
                <w:snapToGrid w:val="0"/>
                <w:sz w:val="22"/>
              </w:rPr>
              <w:t xml:space="preserve"> коллективных договоров, </w:t>
            </w:r>
          </w:p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соглашений</w:t>
            </w:r>
            <w:r>
              <w:rPr>
                <w:snapToGrid w:val="0"/>
                <w:sz w:val="22"/>
              </w:rPr>
              <w:t xml:space="preserve"> и локальных нормативных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0E5588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9.2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при проведении приостановки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9.3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в оформлении документов в </w:t>
            </w:r>
            <w:proofErr w:type="gramStart"/>
            <w:r w:rsidRPr="00703FBC">
              <w:rPr>
                <w:snapToGrid w:val="0"/>
                <w:sz w:val="22"/>
              </w:rPr>
              <w:t>комиссии  по</w:t>
            </w:r>
            <w:proofErr w:type="gramEnd"/>
            <w:r w:rsidRPr="00703FBC">
              <w:rPr>
                <w:snapToGrid w:val="0"/>
                <w:sz w:val="22"/>
              </w:rPr>
              <w:t xml:space="preserve"> трудовым спорам</w:t>
            </w:r>
            <w:r>
              <w:rPr>
                <w:snapToGrid w:val="0"/>
                <w:sz w:val="22"/>
              </w:rPr>
              <w:t xml:space="preserve"> (КТС)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9.4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оформлении документов в суды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Рассмотрено дел в судах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в том числе иски удовлетворены полностью или части</w:t>
            </w:r>
            <w:r w:rsidRPr="00703FBC">
              <w:rPr>
                <w:snapToGrid w:val="0"/>
                <w:sz w:val="22"/>
              </w:rPr>
              <w:t>ч</w:t>
            </w:r>
            <w:r w:rsidRPr="00703FBC">
              <w:rPr>
                <w:snapToGrid w:val="0"/>
                <w:sz w:val="22"/>
              </w:rPr>
              <w:t>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из них восстановлено на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0E5588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Количество коллективных трудовых споров</w:t>
            </w:r>
            <w:r>
              <w:rPr>
                <w:snapToGrid w:val="0"/>
                <w:sz w:val="22"/>
              </w:rPr>
              <w:t>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0E5588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lastRenderedPageBreak/>
              <w:t>11.1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в том числе забастовок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</w:t>
            </w:r>
            <w:r w:rsidRPr="00703FBC">
              <w:rPr>
                <w:snapToGrid w:val="0"/>
                <w:sz w:val="22"/>
              </w:rPr>
              <w:t>ребования работников удовлетворены (полностью или частично):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11.2.1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по коллективным трудовым спорам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11.2.2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в том числе </w:t>
            </w:r>
            <w:r w:rsidRPr="00703FBC">
              <w:rPr>
                <w:snapToGrid w:val="0"/>
                <w:sz w:val="22"/>
              </w:rPr>
              <w:t>по забастовкам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Экономическая эффективность </w:t>
            </w:r>
            <w:r>
              <w:rPr>
                <w:snapToGrid w:val="0"/>
                <w:sz w:val="22"/>
              </w:rPr>
              <w:t>от участия в КТС, судах, разрешении коллективных трудовых споров</w:t>
            </w:r>
            <w:r w:rsidRPr="00703FBC">
              <w:rPr>
                <w:snapToGrid w:val="0"/>
                <w:sz w:val="22"/>
              </w:rPr>
              <w:t>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Проведена экспертиза проектов законов и иных норм</w:t>
            </w:r>
            <w:r w:rsidRPr="00703FBC">
              <w:rPr>
                <w:snapToGrid w:val="0"/>
                <w:sz w:val="22"/>
              </w:rPr>
              <w:t>а</w:t>
            </w:r>
            <w:r w:rsidRPr="00703FBC">
              <w:rPr>
                <w:snapToGrid w:val="0"/>
                <w:sz w:val="22"/>
              </w:rPr>
              <w:t>тивных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Рассмотрено </w:t>
            </w:r>
            <w:r>
              <w:rPr>
                <w:snapToGrid w:val="0"/>
                <w:sz w:val="22"/>
              </w:rPr>
              <w:t xml:space="preserve">письменных </w:t>
            </w:r>
            <w:r w:rsidRPr="00703FBC">
              <w:rPr>
                <w:snapToGrid w:val="0"/>
                <w:sz w:val="22"/>
              </w:rPr>
              <w:t>жалоб и других обращений</w:t>
            </w:r>
            <w:r>
              <w:rPr>
                <w:snapToGrid w:val="0"/>
                <w:sz w:val="22"/>
              </w:rPr>
              <w:t xml:space="preserve"> членов профсоюза, в том числе поступивших по эле</w:t>
            </w:r>
            <w:r>
              <w:rPr>
                <w:snapToGrid w:val="0"/>
                <w:sz w:val="22"/>
              </w:rPr>
              <w:t>к</w:t>
            </w:r>
            <w:r>
              <w:rPr>
                <w:snapToGrid w:val="0"/>
                <w:sz w:val="22"/>
              </w:rPr>
              <w:t>тронной почте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из них </w:t>
            </w:r>
            <w:r w:rsidRPr="00703FBC">
              <w:rPr>
                <w:snapToGrid w:val="0"/>
                <w:sz w:val="22"/>
              </w:rPr>
              <w:t>удовлетворено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Принято </w:t>
            </w:r>
            <w:r>
              <w:rPr>
                <w:snapToGrid w:val="0"/>
                <w:sz w:val="22"/>
              </w:rPr>
              <w:t xml:space="preserve">членов профсоюза </w:t>
            </w:r>
            <w:r w:rsidRPr="00703FBC">
              <w:rPr>
                <w:snapToGrid w:val="0"/>
                <w:sz w:val="22"/>
              </w:rPr>
              <w:t>на личном приеме, включая устные обращения</w:t>
            </w:r>
            <w:r>
              <w:rPr>
                <w:snapToGrid w:val="0"/>
                <w:sz w:val="22"/>
              </w:rPr>
              <w:t xml:space="preserve"> по телефону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15.1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из них удовлетворено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 xml:space="preserve">Экономическая эффективность </w:t>
            </w:r>
            <w:r>
              <w:rPr>
                <w:snapToGrid w:val="0"/>
                <w:sz w:val="22"/>
              </w:rPr>
              <w:t>работы юридических консультаций</w:t>
            </w:r>
            <w:r w:rsidRPr="00703FBC">
              <w:rPr>
                <w:snapToGrid w:val="0"/>
                <w:sz w:val="22"/>
              </w:rPr>
              <w:t>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Экономическая эффективность от всех форм правоз</w:t>
            </w:r>
            <w:r w:rsidRPr="00703FBC">
              <w:rPr>
                <w:snapToGrid w:val="0"/>
                <w:sz w:val="22"/>
              </w:rPr>
              <w:t>а</w:t>
            </w:r>
            <w:r w:rsidRPr="00703FBC">
              <w:rPr>
                <w:snapToGrid w:val="0"/>
                <w:sz w:val="22"/>
              </w:rPr>
              <w:t>щитной работы, в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  <w:tr w:rsidR="002315E6" w:rsidRPr="00703FBC" w:rsidTr="00D62C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spacing w:before="120"/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1</w:t>
            </w:r>
            <w:r>
              <w:rPr>
                <w:snapToGrid w:val="0"/>
                <w:sz w:val="22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  <w:r w:rsidRPr="00703FBC">
              <w:rPr>
                <w:snapToGrid w:val="0"/>
                <w:sz w:val="22"/>
              </w:rPr>
              <w:t>Зарегистрировано нарушений прав профсоюзов,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6" w:rsidRPr="00703FBC" w:rsidRDefault="002315E6" w:rsidP="00D62CFA">
            <w:pPr>
              <w:jc w:val="both"/>
              <w:rPr>
                <w:snapToGrid w:val="0"/>
                <w:sz w:val="22"/>
              </w:rPr>
            </w:pPr>
          </w:p>
        </w:tc>
      </w:tr>
    </w:tbl>
    <w:p w:rsidR="002315E6" w:rsidRPr="00703FBC" w:rsidRDefault="002315E6" w:rsidP="002315E6">
      <w:pPr>
        <w:ind w:firstLine="720"/>
        <w:jc w:val="both"/>
        <w:rPr>
          <w:snapToGrid w:val="0"/>
          <w:sz w:val="22"/>
        </w:rPr>
      </w:pPr>
    </w:p>
    <w:p w:rsidR="002315E6" w:rsidRPr="00703FBC" w:rsidRDefault="002315E6" w:rsidP="002315E6">
      <w:pPr>
        <w:jc w:val="both"/>
        <w:rPr>
          <w:sz w:val="22"/>
        </w:rPr>
      </w:pPr>
      <w:r w:rsidRPr="00703FBC">
        <w:rPr>
          <w:snapToGrid w:val="0"/>
          <w:sz w:val="22"/>
        </w:rPr>
        <w:t xml:space="preserve">Руководитель членской организации </w:t>
      </w:r>
      <w:proofErr w:type="gramStart"/>
      <w:r w:rsidRPr="00703FBC">
        <w:rPr>
          <w:snapToGrid w:val="0"/>
          <w:sz w:val="22"/>
        </w:rPr>
        <w:t xml:space="preserve">Судпроф  </w:t>
      </w:r>
      <w:r w:rsidRPr="00703FBC">
        <w:rPr>
          <w:snapToGrid w:val="0"/>
          <w:sz w:val="22"/>
        </w:rPr>
        <w:tab/>
      </w:r>
      <w:proofErr w:type="gramEnd"/>
      <w:r w:rsidRPr="00703FBC">
        <w:rPr>
          <w:snapToGrid w:val="0"/>
          <w:sz w:val="22"/>
        </w:rPr>
        <w:t xml:space="preserve"> __________________________________</w:t>
      </w:r>
    </w:p>
    <w:p w:rsidR="002315E6" w:rsidRPr="00BC1914" w:rsidRDefault="002315E6" w:rsidP="002315E6">
      <w:pPr>
        <w:pStyle w:val="2"/>
        <w:tabs>
          <w:tab w:val="left" w:pos="708"/>
        </w:tabs>
        <w:spacing w:before="0" w:after="0"/>
        <w:ind w:left="720"/>
        <w:jc w:val="both"/>
        <w:rPr>
          <w:rFonts w:ascii="Times New Roman" w:hAnsi="Times New Roman" w:cs="Times New Roman"/>
          <w:b w:val="0"/>
          <w:sz w:val="22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(подпись                                                Ф.И.О.)</w:t>
      </w:r>
    </w:p>
    <w:p w:rsidR="002315E6" w:rsidRPr="00BC1914" w:rsidRDefault="002315E6" w:rsidP="002315E6">
      <w:pPr>
        <w:jc w:val="both"/>
      </w:pPr>
    </w:p>
    <w:p w:rsidR="002315E6" w:rsidRPr="00BD7F5D" w:rsidRDefault="002315E6" w:rsidP="002315E6">
      <w:pPr>
        <w:pStyle w:val="2"/>
        <w:tabs>
          <w:tab w:val="left" w:pos="708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5E6" w:rsidRPr="00BD7F5D" w:rsidRDefault="002315E6" w:rsidP="002315E6">
      <w:pPr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Pr="00BD7F5D" w:rsidRDefault="002315E6" w:rsidP="002315E6">
      <w:pPr>
        <w:widowControl w:val="0"/>
        <w:ind w:left="4536"/>
        <w:jc w:val="both"/>
      </w:pPr>
    </w:p>
    <w:p w:rsidR="002315E6" w:rsidRDefault="002315E6" w:rsidP="002315E6">
      <w:pPr>
        <w:widowControl w:val="0"/>
        <w:jc w:val="both"/>
        <w:rPr>
          <w:sz w:val="18"/>
          <w:u w:val="single"/>
        </w:rPr>
      </w:pPr>
      <w:r w:rsidRPr="00B81CCD">
        <w:rPr>
          <w:sz w:val="18"/>
          <w:u w:val="single"/>
        </w:rPr>
        <w:t>Исполнитель</w:t>
      </w:r>
    </w:p>
    <w:p w:rsidR="002315E6" w:rsidRPr="00B81CCD" w:rsidRDefault="002315E6" w:rsidP="002315E6">
      <w:pPr>
        <w:widowControl w:val="0"/>
        <w:jc w:val="both"/>
        <w:rPr>
          <w:sz w:val="18"/>
          <w:vertAlign w:val="superscript"/>
        </w:rPr>
      </w:pPr>
      <w:r w:rsidRPr="00B81CCD">
        <w:rPr>
          <w:sz w:val="18"/>
          <w:vertAlign w:val="superscript"/>
        </w:rPr>
        <w:t>(</w:t>
      </w:r>
      <w:r>
        <w:rPr>
          <w:sz w:val="18"/>
          <w:vertAlign w:val="superscript"/>
        </w:rPr>
        <w:t>Ф.И.О, телефон)</w:t>
      </w:r>
      <w:bookmarkStart w:id="0" w:name="_GoBack"/>
      <w:bookmarkEnd w:id="0"/>
    </w:p>
    <w:sectPr w:rsidR="002315E6" w:rsidRPr="00B81CCD" w:rsidSect="00DA58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6"/>
    <w:rsid w:val="002315E6"/>
    <w:rsid w:val="005633C3"/>
    <w:rsid w:val="00DA58FC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90C6-D749-4054-867D-ACBF301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315E6"/>
    <w:pPr>
      <w:ind w:firstLine="0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231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315E6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Нечаева</dc:creator>
  <cp:keywords/>
  <dc:description/>
  <cp:lastModifiedBy>Наталья Нечаева</cp:lastModifiedBy>
  <cp:revision>1</cp:revision>
  <dcterms:created xsi:type="dcterms:W3CDTF">2016-07-26T07:31:00Z</dcterms:created>
  <dcterms:modified xsi:type="dcterms:W3CDTF">2016-07-26T07:33:00Z</dcterms:modified>
</cp:coreProperties>
</file>